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2" w:rsidRPr="00D477AA" w:rsidRDefault="00FA5970" w:rsidP="00667C3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                                                                                                   </w:t>
      </w:r>
    </w:p>
    <w:p w:rsidR="00FA5970" w:rsidRDefault="00FA5970" w:rsidP="00FA59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bookmarkStart w:id="0" w:name="_GoBack"/>
      <w:bookmarkEnd w:id="0"/>
    </w:p>
    <w:p w:rsidR="00FA5970" w:rsidRDefault="00FA5970" w:rsidP="00FA59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З.М. </w:t>
      </w:r>
      <w:proofErr w:type="spellStart"/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Коловский</w:t>
      </w:r>
      <w:proofErr w:type="spellEnd"/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5970" w:rsidRPr="00D477AA" w:rsidRDefault="00FA5970" w:rsidP="00FA59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«12» ноября 2019 г.</w:t>
      </w:r>
    </w:p>
    <w:p w:rsidR="00FA5970" w:rsidRPr="00D3269B" w:rsidRDefault="00FA5970" w:rsidP="00FA59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197" w:rsidRDefault="00326197" w:rsidP="00326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4E0" w:rsidRPr="00FA5970" w:rsidRDefault="00B354E0" w:rsidP="002E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FA5970" w:rsidRDefault="00B354E0" w:rsidP="00FA59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КОМИССИИ ПО ПРОТИВОДЕЙСТВИЮ КОРРУПЦИИ И УРЕГУЛИРОВАНИЮ</w:t>
      </w:r>
      <w:r w:rsidR="00FB0A9E" w:rsidRPr="00FA5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5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КОНФЛИКТА ИНТЕРЕСОВ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C32" w:rsidRPr="00FC1698" w:rsidRDefault="00667C32" w:rsidP="00667C3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1698">
        <w:rPr>
          <w:rFonts w:ascii="Times New Roman" w:hAnsi="Times New Roman" w:cs="Times New Roman"/>
          <w:b/>
          <w:sz w:val="28"/>
          <w:szCs w:val="28"/>
          <w:lang w:eastAsia="ar-SA"/>
        </w:rPr>
        <w:t>Федерального государственного бюджетного учреждения культуры</w:t>
      </w:r>
      <w:r w:rsidRPr="00FC16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69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«Государственного музейно-выставочного центра </w:t>
      </w:r>
      <w:r w:rsidRPr="00FC1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РОСФОТО»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</w:t>
      </w:r>
      <w:r w:rsidR="007961C3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организации, подведомственной Минкультуры Росси</w:t>
      </w:r>
      <w:r w:rsidR="00C0354C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Комиссия, </w:t>
      </w:r>
      <w:r w:rsidR="0020356A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0356A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C035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</w:t>
      </w:r>
      <w:r w:rsidR="00C0354C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Минкультуры России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Положением и другими внутренними документами </w:t>
      </w:r>
      <w:r w:rsidR="0020356A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</w:p>
    <w:p w:rsidR="00B354E0" w:rsidRPr="00C0354C" w:rsidRDefault="0020356A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работниками ограничений и запретов, исполнения ими обязанностей, установленных Федеральным </w:t>
      </w:r>
      <w:hyperlink r:id="rId7" w:history="1">
        <w:r w:rsidRPr="00C035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961C3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декабря 2008 г. </w:t>
      </w:r>
      <w:r w:rsidR="007961C3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мер по предупреждению и профилактике коррупционных правонарушений.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создается и утверждается внутренним распорядительным документом</w:t>
      </w:r>
      <w:r w:rsidR="0020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(Приказ </w:t>
      </w:r>
      <w:r w:rsidR="0020356A" w:rsidRPr="0020356A">
        <w:rPr>
          <w:rFonts w:ascii="Times New Roman" w:eastAsia="Times New Roman" w:hAnsi="Times New Roman" w:cs="Times New Roman"/>
          <w:sz w:val="24"/>
          <w:szCs w:val="24"/>
          <w:lang w:eastAsia="zh-CN"/>
        </w:rPr>
        <w:t>№01/65</w:t>
      </w:r>
      <w:r w:rsidR="0020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12.11.2019 г.)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</w:t>
      </w:r>
      <w:r w:rsidR="0020356A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Генерального директора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56A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2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является консультативно-совещательным органом, обеспечивающим антикоррупционную профилактику, </w:t>
      </w:r>
      <w:r w:rsidR="00FB0A9E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материалов антикоррупционных проверок,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FB0A9E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коррупционных проявлениях.</w:t>
      </w:r>
    </w:p>
    <w:p w:rsidR="00BE1CE2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рассматривает вопросы</w:t>
      </w:r>
      <w:r w:rsidR="00BE1C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1CE2" w:rsidRDefault="00BE1CE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положений </w:t>
      </w:r>
      <w:r w:rsidR="00C97163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Антикоррупционной политики и </w:t>
      </w:r>
      <w:hyperlink r:id="rId8" w:history="1">
        <w:r w:rsidR="00B354E0" w:rsidRPr="00C035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служебного поведения работников;</w:t>
      </w:r>
      <w:r w:rsidR="00FB0A9E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54E0" w:rsidRPr="00C0354C" w:rsidRDefault="00BE1CE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о противодействии коррупции, включая требования об урегулировании конфликта интересов, в том числе в отношении работников, замещающих должности, включенные в </w:t>
      </w:r>
      <w:hyperlink r:id="rId9" w:history="1">
        <w:r w:rsidR="00B354E0" w:rsidRPr="00C035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в организациях, созданных для выполнения задач, поставленных перед </w:t>
      </w:r>
      <w:r w:rsidR="00C0354C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Минкультуры России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65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761F98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аемый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Минкультуры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6A5">
        <w:rPr>
          <w:rFonts w:ascii="Times New Roman" w:hAnsi="Times New Roman" w:cs="Times New Roman"/>
          <w:color w:val="000000" w:themeColor="text1"/>
          <w:sz w:val="28"/>
          <w:szCs w:val="28"/>
        </w:rPr>
        <w:t>(з</w:t>
      </w:r>
      <w:r w:rsidR="001766D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а исключением должностей назначение/освобождение которых осуществляется Минкультуры России</w:t>
      </w:r>
      <w:r w:rsidR="003656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66D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2"/>
      <w:bookmarkEnd w:id="1"/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0356A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директор</w:t>
      </w:r>
      <w:r w:rsidR="0020356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56A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761F98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формировании Комиссии, количественном и персональном составе, досрочном прекращении полномочий членов.</w:t>
      </w:r>
    </w:p>
    <w:p w:rsidR="00B354E0" w:rsidRPr="00C0354C" w:rsidRDefault="00761F98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состоит из работников и </w:t>
      </w:r>
      <w:r w:rsidR="00D251EE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Комиссии входит председатель, заместитель председателя, члены Комиссии, секретарь Комиссии.</w:t>
      </w:r>
    </w:p>
    <w:p w:rsidR="00B354E0" w:rsidRPr="00C0354C" w:rsidRDefault="00B7263A" w:rsidP="00203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356A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директор</w:t>
      </w:r>
      <w:r w:rsidR="0020356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56A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</w:t>
      </w:r>
      <w:r w:rsidR="00D251EE">
        <w:rPr>
          <w:rFonts w:ascii="Times New Roman" w:hAnsi="Times New Roman" w:cs="Times New Roman"/>
          <w:color w:val="000000" w:themeColor="text1"/>
          <w:sz w:val="28"/>
          <w:szCs w:val="28"/>
        </w:rPr>
        <w:t>имает решение о включении в состав К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независимого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>(привлеченное лицо)</w:t>
      </w:r>
    </w:p>
    <w:p w:rsidR="00B354E0" w:rsidRPr="00C0354C" w:rsidRDefault="00B7263A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засе</w:t>
      </w:r>
      <w:r w:rsidR="00D251EE">
        <w:rPr>
          <w:rFonts w:ascii="Times New Roman" w:hAnsi="Times New Roman" w:cs="Times New Roman"/>
          <w:color w:val="000000" w:themeColor="text1"/>
          <w:sz w:val="28"/>
          <w:szCs w:val="28"/>
        </w:rPr>
        <w:t>даний с участием только членов К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являющихся штатными работниками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63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63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Секретарем Комиссии назначается лицо, ответственное за профилактику коррупционных и иных правонарушений в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назначенное 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Генеральным директором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и действующее на основании Положения о лице, ответственном за профилактику коррупционных и иных правонарушений.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63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Руководство деятельностью Комиссии осуществляет председатель Комиссии, назначенный 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Генеральным директором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63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Организационно-методическое обеспечение деятельности Комиссии осуществляет секретарь Комиссии.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63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полномочии члена Комиссии.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63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Комиссии: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 созывает заседания Комиссии и председательствует на них;</w:t>
      </w:r>
    </w:p>
    <w:p w:rsidR="00B354E0" w:rsidRPr="00C0354C" w:rsidRDefault="00B7263A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форму проведения и утверждает повестку дня заседаний Комиссии;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список лиц, приглашаемых для участия в заседании Комиссии;</w:t>
      </w:r>
    </w:p>
    <w:p w:rsidR="00B354E0" w:rsidRPr="00C0354C" w:rsidRDefault="00B7263A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ведение протокола заседаний Комиссии и подписывает протоколы заседаний Комиссии;</w:t>
      </w:r>
    </w:p>
    <w:p w:rsidR="00B354E0" w:rsidRPr="00C0354C" w:rsidRDefault="005E05E7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иные функции,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63A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Комиссии: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обеспечивает подготовку и проведение заседаний Комиссии;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сбор и систематизацию материалов к заседаниям Комиссии;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своевременное направление членам Комиссии, 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Генеральному директору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и лицам, приглашаемым для участия в заседании Комиссии, уведомлений о проведении заседаний, повестки дня заседаний, материалов по вопросам повестки дня;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протокол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заседаний, подготовку проектов решений Комиссии;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протоколов заседаний Комиссии и иных документов и материалов, относящихся к деятельности Комиссии, в соответствии с процедурами хранения документации;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функции в соответствии с настоящим Положением.</w:t>
      </w:r>
    </w:p>
    <w:p w:rsidR="00FC6CB9" w:rsidRPr="00C0354C" w:rsidRDefault="00B7263A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8E4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проведения заседания </w:t>
      </w:r>
      <w:r w:rsidR="004260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являются:</w:t>
      </w:r>
    </w:p>
    <w:p w:rsidR="00FC6CB9" w:rsidRPr="00C0354C" w:rsidRDefault="00FC6CB9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Генеральным директором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материалов проверки, свидетельствующих:</w:t>
      </w:r>
    </w:p>
    <w:p w:rsidR="00FC6CB9" w:rsidRPr="00C0354C" w:rsidRDefault="00D251EE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работником недо</w:t>
      </w:r>
      <w:r w:rsidR="00A14EA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стоверных или неполных сведений</w:t>
      </w:r>
      <w:r w:rsidR="000228E4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6CB9" w:rsidRDefault="00D251EE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работником требований к служебному поведению и (или) требований об урегулировании конфликта интересов;</w:t>
      </w:r>
    </w:p>
    <w:p w:rsidR="003656A5" w:rsidRPr="00C0354C" w:rsidRDefault="00D251EE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656A5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Генеральным директором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6A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контроля за</w:t>
      </w:r>
      <w:r w:rsidR="003656A5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3656A5">
        <w:rPr>
          <w:rFonts w:ascii="Times New Roman" w:hAnsi="Times New Roman" w:cs="Times New Roman"/>
          <w:color w:val="000000" w:themeColor="text1"/>
          <w:sz w:val="28"/>
          <w:szCs w:val="28"/>
        </w:rPr>
        <w:t>ами работников, включенных в Перечень, в соответствии с Федеральным законом от 03.12.2012 № 230-ФЗ «О контроле за соответствием лиц, замещающих государственные должности и иных лиц их доходам»;</w:t>
      </w:r>
    </w:p>
    <w:p w:rsidR="00FC6CB9" w:rsidRPr="00C0354C" w:rsidRDefault="00FC6CB9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порядке, установленном правовым актом организации:</w:t>
      </w:r>
    </w:p>
    <w:p w:rsidR="00FC6CB9" w:rsidRPr="00C0354C" w:rsidRDefault="00D251EE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6CB9" w:rsidRPr="00C0354C" w:rsidRDefault="00D251EE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7865A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DD7E32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65A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E66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6CB9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к конфликту интересов;</w:t>
      </w:r>
    </w:p>
    <w:p w:rsidR="00FC6CB9" w:rsidRPr="00C0354C" w:rsidRDefault="00FC6CB9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</w:t>
      </w:r>
      <w:r w:rsidR="00A47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Генерального </w:t>
      </w:r>
      <w:r w:rsidR="0089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DE31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DE31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E4B">
        <w:rPr>
          <w:rFonts w:ascii="Times New Roman" w:hAnsi="Times New Roman" w:cs="Times New Roman"/>
          <w:color w:val="000000" w:themeColor="text1"/>
          <w:sz w:val="28"/>
          <w:szCs w:val="28"/>
        </w:rPr>
        <w:t>или любого члена К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касающееся обеспечения</w:t>
      </w:r>
      <w:r w:rsidR="00DE3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0228E4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несоблюдения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32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="0066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5A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этики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D7E32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 и (или) требований об урегулировании конфликта интересов либо осуществления в </w:t>
      </w:r>
      <w:r w:rsidR="00890B71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890B71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6A5">
        <w:rPr>
          <w:rFonts w:ascii="Times New Roman" w:hAnsi="Times New Roman" w:cs="Times New Roman"/>
          <w:color w:val="000000" w:themeColor="text1"/>
          <w:sz w:val="28"/>
          <w:szCs w:val="28"/>
        </w:rPr>
        <w:t>мер по предупреждению коррупции.</w:t>
      </w:r>
    </w:p>
    <w:p w:rsidR="00B354E0" w:rsidRPr="00C0354C" w:rsidRDefault="000228E4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исполнения обязанностей членов Комиссии, а также после окончания срока полномочий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</w:t>
      </w:r>
      <w:r w:rsidR="00E66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и коммерческую тайну.</w:t>
      </w:r>
    </w:p>
    <w:p w:rsidR="000228E4" w:rsidRPr="00C0354C" w:rsidRDefault="000228E4" w:rsidP="00BD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604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при поступлении к нему информации, содержащей основания для проведения заседания комиссии в 10-дневный срок назначает дату заседания ком</w:t>
      </w:r>
      <w:r w:rsidR="00A47E4B">
        <w:rPr>
          <w:rFonts w:ascii="Times New Roman" w:hAnsi="Times New Roman" w:cs="Times New Roman"/>
          <w:color w:val="000000" w:themeColor="text1"/>
          <w:sz w:val="28"/>
          <w:szCs w:val="28"/>
        </w:rPr>
        <w:t>иссии. При этом дата заседания К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омиссии не может быть назначена позднее 20 дней со дня поступления указанной информации</w:t>
      </w:r>
      <w:r w:rsidR="00BD1F52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354E0" w:rsidRPr="00C0354C" w:rsidRDefault="00BD1F5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B354E0" w:rsidRPr="00C0354C" w:rsidRDefault="00BD1F5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B354E0" w:rsidRPr="00C0354C" w:rsidRDefault="00BD1F5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возникновении конфликта интересов у членов Комиссии в связи </w:t>
      </w:r>
      <w:r w:rsidR="00E66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354E0" w:rsidRPr="00C0354C" w:rsidRDefault="00BD1F5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Кворум для проведения заседания Комиссии составляет не менее </w:t>
      </w:r>
      <w:r w:rsidR="00761F98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трети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числа членов Комиссии. Решения Комиссии для </w:t>
      </w:r>
      <w:r w:rsidR="00890B71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Генерального директора</w:t>
      </w:r>
      <w:r w:rsidR="00890B71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71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2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носят рекомендательный характер.</w:t>
      </w:r>
    </w:p>
    <w:p w:rsidR="00B354E0" w:rsidRPr="00C0354C" w:rsidRDefault="00BD1F5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Комиссии проводится в п</w:t>
      </w:r>
      <w:r w:rsidR="007961C3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рисутствии работника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рассматривается вопрос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неявки работника </w:t>
      </w:r>
      <w:r w:rsidR="00890B71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89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 Комиссии при отсутствии письменной просьбы или уважительной причины, а также при наличии письменной просьбы работника о рассмотрении указанного вопроса без его участия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Комиссии проводится в его отсутствие.</w:t>
      </w:r>
    </w:p>
    <w:p w:rsidR="00B354E0" w:rsidRPr="00C0354C" w:rsidRDefault="00BD1F5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На заседании Комиссии заслушиваются пояснения работника, в отношении которого рассматриваются материалы, относящиеся к вопросам, включенным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BD1F52" w:rsidRPr="00C0354C" w:rsidRDefault="00BD1F52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Par82"/>
      <w:bookmarkEnd w:id="2"/>
    </w:p>
    <w:p w:rsidR="00B354E0" w:rsidRPr="00C0354C" w:rsidRDefault="00FB4348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рассмотрения информации, Комиссия может принять одно из следующих решений: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установить, что в рассматриваемом случае не содержится признаков нарушения работником </w:t>
      </w:r>
      <w:r w:rsidR="00890B71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89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 противодействии коррупции;</w:t>
      </w:r>
    </w:p>
    <w:p w:rsidR="00B354E0" w:rsidRPr="00C0354C" w:rsidRDefault="00B354E0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установить, что работник </w:t>
      </w:r>
      <w:r w:rsidR="00FB4348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нарушил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FB4348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противодействии коррупции. В этом случае Комиссия вносит предложения </w:t>
      </w:r>
      <w:r w:rsidR="0048555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Генеральному директору</w:t>
      </w:r>
      <w:r w:rsidR="004855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5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работнику </w:t>
      </w:r>
      <w:r w:rsidR="00A14EA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мер.</w:t>
      </w:r>
    </w:p>
    <w:p w:rsidR="00B354E0" w:rsidRPr="00C0354C" w:rsidRDefault="00FB4348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рассмотрения вопросов,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B354E0" w:rsidRPr="00C0354C" w:rsidRDefault="00FB4348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</w:t>
      </w:r>
      <w:r w:rsidR="0048555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директор</w:t>
      </w:r>
      <w:r w:rsidR="0048555D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55D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7961C3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обязан передать информацию о совершении указанного действ</w:t>
      </w:r>
      <w:r w:rsidR="007961C3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(бездействия) работником, 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подтверждающие документы в соответствующие государственные органы </w:t>
      </w:r>
      <w:r w:rsidR="00A14EAB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4E0" w:rsidRPr="00C0354C" w:rsidRDefault="00FB4348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30.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B354E0" w:rsidRPr="00C0354C" w:rsidRDefault="00FB4348" w:rsidP="002E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Копии протокола заседания Комиссии в </w:t>
      </w: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-дневный срок со дня заседания направляются полностью или в виде выписок из протокола работнику, а также по решению Комиссии - иным заинтересованным лицам.</w:t>
      </w:r>
    </w:p>
    <w:p w:rsidR="00B354E0" w:rsidRPr="00C0354C" w:rsidRDefault="00633392" w:rsidP="00016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Протокол заседания Комиссии подписывается </w:t>
      </w:r>
      <w:r w:rsidR="00FB4348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всеми членами Комиссии</w:t>
      </w:r>
      <w:r w:rsidR="00B354E0" w:rsidRPr="00C03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B354E0" w:rsidRPr="00C0354C" w:rsidSect="007961C3">
      <w:headerReference w:type="default" r:id="rId10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5E" w:rsidRDefault="0011605E" w:rsidP="007961C3">
      <w:pPr>
        <w:spacing w:after="0" w:line="240" w:lineRule="auto"/>
      </w:pPr>
      <w:r>
        <w:separator/>
      </w:r>
    </w:p>
  </w:endnote>
  <w:endnote w:type="continuationSeparator" w:id="0">
    <w:p w:rsidR="0011605E" w:rsidRDefault="0011605E" w:rsidP="0079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5E" w:rsidRDefault="0011605E" w:rsidP="007961C3">
      <w:pPr>
        <w:spacing w:after="0" w:line="240" w:lineRule="auto"/>
      </w:pPr>
      <w:r>
        <w:separator/>
      </w:r>
    </w:p>
  </w:footnote>
  <w:footnote w:type="continuationSeparator" w:id="0">
    <w:p w:rsidR="0011605E" w:rsidRDefault="0011605E" w:rsidP="0079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683424"/>
      <w:docPartObj>
        <w:docPartGallery w:val="Page Numbers (Top of Page)"/>
        <w:docPartUnique/>
      </w:docPartObj>
    </w:sdtPr>
    <w:sdtEndPr/>
    <w:sdtContent>
      <w:p w:rsidR="007961C3" w:rsidRDefault="007961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3C">
          <w:rPr>
            <w:noProof/>
          </w:rPr>
          <w:t>5</w:t>
        </w:r>
        <w:r>
          <w:fldChar w:fldCharType="end"/>
        </w:r>
      </w:p>
    </w:sdtContent>
  </w:sdt>
  <w:p w:rsidR="007961C3" w:rsidRDefault="00796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8C"/>
    <w:rsid w:val="00016402"/>
    <w:rsid w:val="000224CA"/>
    <w:rsid w:val="000228E4"/>
    <w:rsid w:val="000A3E86"/>
    <w:rsid w:val="0011605E"/>
    <w:rsid w:val="00134DCB"/>
    <w:rsid w:val="001369B6"/>
    <w:rsid w:val="001766DB"/>
    <w:rsid w:val="0019478C"/>
    <w:rsid w:val="0020356A"/>
    <w:rsid w:val="00286099"/>
    <w:rsid w:val="002E36AF"/>
    <w:rsid w:val="0031135B"/>
    <w:rsid w:val="00325DA1"/>
    <w:rsid w:val="00326197"/>
    <w:rsid w:val="003656A5"/>
    <w:rsid w:val="00372839"/>
    <w:rsid w:val="00426041"/>
    <w:rsid w:val="0048555D"/>
    <w:rsid w:val="00493BBC"/>
    <w:rsid w:val="004A3A89"/>
    <w:rsid w:val="004F7C78"/>
    <w:rsid w:val="005551EF"/>
    <w:rsid w:val="005E05E7"/>
    <w:rsid w:val="00633392"/>
    <w:rsid w:val="00667C32"/>
    <w:rsid w:val="00761F98"/>
    <w:rsid w:val="00782855"/>
    <w:rsid w:val="007865AB"/>
    <w:rsid w:val="007961C3"/>
    <w:rsid w:val="007A5FEB"/>
    <w:rsid w:val="008236F2"/>
    <w:rsid w:val="0083086A"/>
    <w:rsid w:val="00890B71"/>
    <w:rsid w:val="009853BD"/>
    <w:rsid w:val="009E342C"/>
    <w:rsid w:val="00A14EAB"/>
    <w:rsid w:val="00A41E55"/>
    <w:rsid w:val="00A47E4B"/>
    <w:rsid w:val="00AB0124"/>
    <w:rsid w:val="00B354E0"/>
    <w:rsid w:val="00B36D44"/>
    <w:rsid w:val="00B7263A"/>
    <w:rsid w:val="00BB1E25"/>
    <w:rsid w:val="00BD1F52"/>
    <w:rsid w:val="00BE1CE2"/>
    <w:rsid w:val="00BF09FB"/>
    <w:rsid w:val="00C0354C"/>
    <w:rsid w:val="00C63259"/>
    <w:rsid w:val="00C715CC"/>
    <w:rsid w:val="00C97163"/>
    <w:rsid w:val="00D251EE"/>
    <w:rsid w:val="00DD4637"/>
    <w:rsid w:val="00DD7E32"/>
    <w:rsid w:val="00DE315D"/>
    <w:rsid w:val="00E17AC1"/>
    <w:rsid w:val="00E33FB4"/>
    <w:rsid w:val="00E662E8"/>
    <w:rsid w:val="00E80A8E"/>
    <w:rsid w:val="00EF26B2"/>
    <w:rsid w:val="00F1253C"/>
    <w:rsid w:val="00F30C7B"/>
    <w:rsid w:val="00F4499E"/>
    <w:rsid w:val="00F5477F"/>
    <w:rsid w:val="00F659CA"/>
    <w:rsid w:val="00FA5970"/>
    <w:rsid w:val="00FB0A9E"/>
    <w:rsid w:val="00FB4348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4734-9AF7-4A6B-883A-D66E74F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C3"/>
  </w:style>
  <w:style w:type="paragraph" w:styleId="a5">
    <w:name w:val="footer"/>
    <w:basedOn w:val="a"/>
    <w:link w:val="a6"/>
    <w:uiPriority w:val="99"/>
    <w:unhideWhenUsed/>
    <w:rsid w:val="0079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C3"/>
  </w:style>
  <w:style w:type="paragraph" w:styleId="a7">
    <w:name w:val="List Paragraph"/>
    <w:basedOn w:val="a"/>
    <w:uiPriority w:val="34"/>
    <w:qFormat/>
    <w:rsid w:val="007961C3"/>
    <w:pPr>
      <w:ind w:left="720"/>
      <w:contextualSpacing/>
    </w:pPr>
  </w:style>
  <w:style w:type="character" w:customStyle="1" w:styleId="5">
    <w:name w:val="Основной текст (5)"/>
    <w:uiPriority w:val="99"/>
    <w:rsid w:val="00BE1CE2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Normal">
    <w:name w:val="ConsPlusNormal"/>
    <w:rsid w:val="00FA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6D5FE3D520CB4982AA71378FC6AA1E72512FD318214BFDC6C1A4EDEB5C8A54881CA7EEC87DDBF4785CB8B144V7j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D5FE3D520CB4982AA71378FC6AA1E71502CD615711CFF9794AAE8E30CD0448C55F2E2D67CCDEA7242BBVBj8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6D5FE3D520CB4982AA71378FC6AA1E72502CD01B2F4BFDC6C1A4EDEB5C8A549A1CFFE1C32894B0254FBAB05B7AA9503F87B0V0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Татьяна Синицына</cp:lastModifiedBy>
  <cp:revision>5</cp:revision>
  <dcterms:created xsi:type="dcterms:W3CDTF">2019-11-11T10:28:00Z</dcterms:created>
  <dcterms:modified xsi:type="dcterms:W3CDTF">2019-11-28T13:40:00Z</dcterms:modified>
</cp:coreProperties>
</file>